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4A" w:rsidRPr="0018434A" w:rsidRDefault="0018434A" w:rsidP="001843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8434A">
        <w:rPr>
          <w:rFonts w:ascii="Times New Roman" w:hAnsi="Times New Roman"/>
          <w:b/>
          <w:sz w:val="28"/>
          <w:szCs w:val="28"/>
        </w:rPr>
        <w:t>Тематика онлайн-лекций</w:t>
      </w:r>
    </w:p>
    <w:p w:rsidR="0018434A" w:rsidRPr="0018434A" w:rsidRDefault="0018434A" w:rsidP="0018434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8434A">
        <w:rPr>
          <w:rFonts w:ascii="Times New Roman" w:hAnsi="Times New Roman"/>
          <w:sz w:val="28"/>
          <w:szCs w:val="28"/>
        </w:rPr>
        <w:t>в рамках проекта</w:t>
      </w:r>
      <w:r w:rsidRPr="0018434A">
        <w:rPr>
          <w:rFonts w:ascii="Times New Roman" w:hAnsi="Times New Roman"/>
          <w:b/>
          <w:sz w:val="28"/>
          <w:szCs w:val="28"/>
        </w:rPr>
        <w:t xml:space="preserve"> «Большая перемена–2»</w:t>
      </w:r>
      <w:bookmarkEnd w:id="0"/>
      <w:r w:rsidRPr="0018434A">
        <w:rPr>
          <w:rFonts w:ascii="Times New Roman" w:hAnsi="Times New Roman"/>
          <w:sz w:val="28"/>
          <w:szCs w:val="28"/>
        </w:rPr>
        <w:t xml:space="preserve">, направленного на </w:t>
      </w:r>
      <w:r w:rsidRPr="0018434A">
        <w:rPr>
          <w:rFonts w:ascii="Times New Roman" w:hAnsi="Times New Roman"/>
          <w:b/>
          <w:i/>
          <w:sz w:val="28"/>
          <w:szCs w:val="28"/>
        </w:rPr>
        <w:t>просвещение</w:t>
      </w:r>
      <w:r w:rsidRPr="0018434A">
        <w:rPr>
          <w:rFonts w:ascii="Times New Roman" w:hAnsi="Times New Roman"/>
          <w:sz w:val="28"/>
          <w:szCs w:val="28"/>
        </w:rPr>
        <w:t xml:space="preserve"> </w:t>
      </w:r>
      <w:r w:rsidRPr="0018434A">
        <w:rPr>
          <w:rFonts w:ascii="Times New Roman" w:hAnsi="Times New Roman"/>
          <w:b/>
          <w:i/>
          <w:sz w:val="28"/>
          <w:szCs w:val="28"/>
        </w:rPr>
        <w:t>родителей и укрепление семьи</w:t>
      </w:r>
      <w:r w:rsidRPr="0018434A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37"/>
        <w:gridCol w:w="1296"/>
        <w:gridCol w:w="2090"/>
        <w:gridCol w:w="1972"/>
        <w:gridCol w:w="4732"/>
      </w:tblGrid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90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ФИО лектора</w:t>
            </w:r>
          </w:p>
        </w:tc>
        <w:tc>
          <w:tcPr>
            <w:tcW w:w="197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Тематика встречи</w:t>
            </w: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2090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Анна Михайловна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Лужецкая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 xml:space="preserve">, кандидат психологических наук,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>-терапевт, доцент кафедры медицинской психологии Иркутского государственного университета</w:t>
            </w:r>
          </w:p>
        </w:tc>
        <w:tc>
          <w:tcPr>
            <w:tcW w:w="1972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Женские архетипы: богини внутри меня</w:t>
            </w: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1. Архетип как проявление бессознательного: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— Что такое архетип и как он на нас влияет;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— Какие архетипы бывают и почему важен их баланс.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30.01.2020</w:t>
            </w:r>
          </w:p>
        </w:tc>
        <w:tc>
          <w:tcPr>
            <w:tcW w:w="2090" w:type="dxa"/>
            <w:vMerge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2. Женские архетипы на примере богинь греческого пантеона: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— Как проявляются в женской психике архетипы свободных богинь (богини–девственницы): Артемида, Афина,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Гестия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— Как влияют на жизнь женщины архетипы уязвимых богинь:  Гера, Деметра, Персефона;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— В чем сила архетипа Афродиты – алхимической богини;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— Возможности и ограничения каждого архетипа, их влияние на женское благополучие.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Константин Васильевич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Трускалов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 xml:space="preserve">, психолог, телесно-ориентированный терапевт, специалист по работе с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психлогической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 xml:space="preserve"> травмой</w:t>
            </w:r>
          </w:p>
        </w:tc>
        <w:tc>
          <w:tcPr>
            <w:tcW w:w="1972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Сильные чувства. Что с ними делать?</w:t>
            </w: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1. Сильные чувства и их переносимость: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Базовые чувства – страх (тревога), гнев, сексуальность (страсть), печаль, радость;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Что делать, если чувств слишком много или нет совсем;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Как проживать сильные чувства через тело.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2. Способы взаимодействия с человеком в сильных чувствах: теория и практика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27 февраля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Анна Михайловна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Лужецкая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 xml:space="preserve">, кандидат психологических наук,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 xml:space="preserve">-терапевт, доцент кафедры </w:t>
            </w:r>
            <w:r w:rsidRPr="0018434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психологии Иркутского государственного университета</w:t>
            </w:r>
          </w:p>
        </w:tc>
        <w:tc>
          <w:tcPr>
            <w:tcW w:w="1972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Зависимость и свобода: психологические особенности зависимого поведения.</w:t>
            </w: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1. Причины зависимости.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18434A">
              <w:rPr>
                <w:rFonts w:ascii="Times New Roman" w:hAnsi="Times New Roman"/>
                <w:sz w:val="24"/>
                <w:szCs w:val="24"/>
              </w:rPr>
              <w:t>Семейная история и зависимая личность.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Pr="0018434A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 xml:space="preserve">2. Виды и формы зависимости. Как стать </w:t>
            </w:r>
            <w:r w:rsidRPr="00184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свободным.</w:t>
            </w:r>
          </w:p>
        </w:tc>
      </w:tr>
      <w:tr w:rsidR="0018434A" w:rsidRPr="0018434A" w:rsidTr="0018434A">
        <w:trPr>
          <w:trHeight w:val="98"/>
        </w:trPr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13 марта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Наталья Дмитриевна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Трускалова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кандидат психологических наук,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психодраматист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преподаватель психологии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Дети и развод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1. Развод родителей глазами детей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Психология развода. Как грамотно завершить отношения;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Типичные ошибки родителей во время развода;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Как помочь детям пережить тяжёлое время.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13 февраля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2. Жизнь после развода.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Дежурный родитель и родитель-праздник: как найти правильный баланс;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Новый брак родителей: ответы на наиболее острые вопросы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Анна Михайловна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Лужецкая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>, кандидат психологических наук,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>-терапевт,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доцент кафедры медицинской психологии Иркутского государственного университета</w:t>
            </w:r>
          </w:p>
        </w:tc>
        <w:tc>
          <w:tcPr>
            <w:tcW w:w="1972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Кризисы возрастного развития</w:t>
            </w: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1. Трудности роста</w:t>
            </w:r>
            <w:r w:rsidRPr="001843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кризисы возрастного развития: от рождения до школьного возраста.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2. Трудности взросления: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возрастные кризисы личности: от поступления в школу до самостоятельной жизни.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2090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 xml:space="preserve">Наталья Михайловна Чурилова, психолог, </w:t>
            </w:r>
            <w:proofErr w:type="spellStart"/>
            <w:r w:rsidRPr="0018434A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18434A">
              <w:rPr>
                <w:rFonts w:ascii="Times New Roman" w:hAnsi="Times New Roman"/>
                <w:sz w:val="24"/>
                <w:szCs w:val="24"/>
              </w:rPr>
              <w:t>-терапевт,</w:t>
            </w:r>
            <w:proofErr w:type="gramStart"/>
            <w:r w:rsidRPr="0018434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8434A">
              <w:rPr>
                <w:rFonts w:ascii="Times New Roman" w:hAnsi="Times New Roman"/>
                <w:sz w:val="24"/>
                <w:szCs w:val="24"/>
              </w:rPr>
              <w:t xml:space="preserve"> ведущая групп для подростков и родителей</w:t>
            </w:r>
          </w:p>
        </w:tc>
        <w:tc>
          <w:tcPr>
            <w:tcW w:w="1972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Подростковый возраст. Как общаться с ребенком?</w:t>
            </w: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ab/>
              <w:t>Особенности подросткового возраста</w:t>
            </w:r>
            <w:r w:rsidRPr="0018434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Почему ребенок так себя ведет?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Что с ним происходит?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10 апреля</w:t>
            </w:r>
          </w:p>
        </w:tc>
        <w:tc>
          <w:tcPr>
            <w:tcW w:w="2090" w:type="dxa"/>
            <w:vMerge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2. Как родителям сохранить отношения с подростком?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Причины ссор и конфликтов;</w:t>
            </w: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- Пути решения.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2090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 w:val="restart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  <w:vMerge w:val="restart"/>
            <w:vAlign w:val="center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434A">
              <w:rPr>
                <w:rFonts w:ascii="Times New Roman" w:hAnsi="Times New Roman"/>
                <w:b/>
                <w:sz w:val="24"/>
                <w:szCs w:val="24"/>
              </w:rPr>
              <w:t>Тема, предложенная родителями в процессе цикла онлайн-лекций</w:t>
            </w:r>
          </w:p>
        </w:tc>
      </w:tr>
      <w:tr w:rsidR="0018434A" w:rsidRPr="0018434A" w:rsidTr="0018434A">
        <w:tc>
          <w:tcPr>
            <w:tcW w:w="537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96" w:type="dxa"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34A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2090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vMerge/>
          </w:tcPr>
          <w:p w:rsidR="0018434A" w:rsidRPr="0018434A" w:rsidRDefault="0018434A" w:rsidP="001843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1676" w:rsidRPr="0018434A" w:rsidRDefault="003F1676" w:rsidP="001843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F1676" w:rsidRPr="0018434A" w:rsidSect="0018434A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EC"/>
    <w:rsid w:val="00021CEC"/>
    <w:rsid w:val="0018434A"/>
    <w:rsid w:val="003F1676"/>
    <w:rsid w:val="00D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4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4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4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4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 Киселев</dc:creator>
  <cp:lastModifiedBy>Olga</cp:lastModifiedBy>
  <cp:revision>2</cp:revision>
  <dcterms:created xsi:type="dcterms:W3CDTF">2021-02-01T09:58:00Z</dcterms:created>
  <dcterms:modified xsi:type="dcterms:W3CDTF">2021-02-01T09:58:00Z</dcterms:modified>
</cp:coreProperties>
</file>